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93" w:rsidRPr="00C33193" w:rsidRDefault="00C33193" w:rsidP="00C33193">
      <w:pPr>
        <w:rPr>
          <w:b/>
          <w:bCs/>
          <w:sz w:val="24"/>
          <w:szCs w:val="24"/>
        </w:rPr>
      </w:pPr>
      <w:r w:rsidRPr="00C33193">
        <w:rPr>
          <w:b/>
          <w:bCs/>
          <w:sz w:val="24"/>
          <w:szCs w:val="24"/>
        </w:rPr>
        <w:t>Tehtävä kansallisista suurmiehistä</w:t>
      </w:r>
      <w:r>
        <w:rPr>
          <w:b/>
          <w:bCs/>
          <w:sz w:val="24"/>
          <w:szCs w:val="24"/>
        </w:rPr>
        <w:t xml:space="preserve">: </w:t>
      </w:r>
    </w:p>
    <w:p w:rsidR="00C33193" w:rsidRPr="00C33193" w:rsidRDefault="00C33193" w:rsidP="00C33193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C33193">
        <w:rPr>
          <w:sz w:val="24"/>
          <w:szCs w:val="24"/>
        </w:rPr>
        <w:t>Elias Lönnrot</w:t>
      </w:r>
    </w:p>
    <w:p w:rsidR="00C33193" w:rsidRPr="00C33193" w:rsidRDefault="00C33193" w:rsidP="00C33193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C33193">
        <w:rPr>
          <w:sz w:val="24"/>
          <w:szCs w:val="24"/>
        </w:rPr>
        <w:t>Johan Ludvig Runeberg</w:t>
      </w:r>
    </w:p>
    <w:p w:rsidR="00C33193" w:rsidRPr="00C33193" w:rsidRDefault="00C33193" w:rsidP="00C33193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C33193">
        <w:rPr>
          <w:sz w:val="24"/>
          <w:szCs w:val="24"/>
        </w:rPr>
        <w:t>Zacharias Topelius</w:t>
      </w:r>
    </w:p>
    <w:p w:rsidR="00C33193" w:rsidRDefault="00C33193" w:rsidP="00C33193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C33193">
        <w:rPr>
          <w:sz w:val="24"/>
          <w:szCs w:val="24"/>
        </w:rPr>
        <w:t>Johan Vilhelm Snellman</w:t>
      </w:r>
    </w:p>
    <w:p w:rsidR="00C33193" w:rsidRPr="00C33193" w:rsidRDefault="00C33193" w:rsidP="00C33193">
      <w:pPr>
        <w:pStyle w:val="Luettelokappale"/>
        <w:rPr>
          <w:sz w:val="24"/>
          <w:szCs w:val="24"/>
        </w:rPr>
      </w:pPr>
    </w:p>
    <w:p w:rsidR="00C33193" w:rsidRDefault="00C33193" w:rsidP="00C33193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 w:rsidRPr="00C33193">
        <w:rPr>
          <w:sz w:val="24"/>
          <w:szCs w:val="24"/>
        </w:rPr>
        <w:t xml:space="preserve"> </w:t>
      </w:r>
      <w:r w:rsidRPr="00C33193">
        <w:rPr>
          <w:sz w:val="24"/>
          <w:szCs w:val="24"/>
        </w:rPr>
        <w:t xml:space="preserve">Hanki heidän tuotantoaan ja merkitystään valottavia syventäviä artikkeleita. </w:t>
      </w:r>
      <w:r w:rsidRPr="00C33193">
        <w:rPr>
          <w:sz w:val="24"/>
          <w:szCs w:val="24"/>
        </w:rPr>
        <w:t>Tietoa löydät tämän jakson ”</w:t>
      </w:r>
      <w:r w:rsidRPr="00C33193">
        <w:t xml:space="preserve"> </w:t>
      </w:r>
      <w:proofErr w:type="spellStart"/>
      <w:r w:rsidRPr="00C33193">
        <w:rPr>
          <w:sz w:val="24"/>
          <w:szCs w:val="24"/>
        </w:rPr>
        <w:t>Thinglink</w:t>
      </w:r>
      <w:proofErr w:type="spellEnd"/>
      <w:r w:rsidRPr="00C33193">
        <w:rPr>
          <w:sz w:val="24"/>
          <w:szCs w:val="24"/>
        </w:rPr>
        <w:t>: Suomalaisuuden rakentajat</w:t>
      </w:r>
      <w:r w:rsidRPr="00C33193">
        <w:rPr>
          <w:sz w:val="24"/>
          <w:szCs w:val="24"/>
        </w:rPr>
        <w:t>”-osuudesta. Lisäksi s</w:t>
      </w:r>
      <w:r w:rsidRPr="00C33193">
        <w:rPr>
          <w:sz w:val="24"/>
          <w:szCs w:val="24"/>
        </w:rPr>
        <w:t>opivia artikkeleita löydät esimerkiksi historian yleisteoksista tai</w:t>
      </w:r>
      <w:r w:rsidRPr="00C33193">
        <w:rPr>
          <w:sz w:val="24"/>
          <w:szCs w:val="24"/>
        </w:rPr>
        <w:t xml:space="preserve"> esimerkiksi</w:t>
      </w:r>
      <w:r w:rsidRPr="00C33193">
        <w:rPr>
          <w:sz w:val="24"/>
          <w:szCs w:val="24"/>
        </w:rPr>
        <w:t xml:space="preserve"> lukion äidinkielen oppikirjoista.</w:t>
      </w:r>
    </w:p>
    <w:p w:rsidR="00C33193" w:rsidRPr="00C33193" w:rsidRDefault="00C33193" w:rsidP="00C33193">
      <w:pPr>
        <w:pStyle w:val="Luettelokappale"/>
        <w:rPr>
          <w:sz w:val="24"/>
          <w:szCs w:val="24"/>
        </w:rPr>
      </w:pPr>
    </w:p>
    <w:p w:rsidR="00C33193" w:rsidRPr="00C33193" w:rsidRDefault="00C33193" w:rsidP="00C33193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C33193">
        <w:rPr>
          <w:sz w:val="24"/>
          <w:szCs w:val="24"/>
        </w:rPr>
        <w:t xml:space="preserve">Pohdi, </w:t>
      </w:r>
      <w:r w:rsidRPr="00C33193">
        <w:rPr>
          <w:sz w:val="24"/>
          <w:szCs w:val="24"/>
        </w:rPr>
        <w:t xml:space="preserve">miten suurmiehiä on käsitelty suomalaisessa historiankirjoituksessa. </w:t>
      </w:r>
    </w:p>
    <w:p w:rsidR="00C33193" w:rsidRPr="00C33193" w:rsidRDefault="00C33193" w:rsidP="00C33193">
      <w:pPr>
        <w:pStyle w:val="Luettelokappale"/>
        <w:rPr>
          <w:sz w:val="24"/>
          <w:szCs w:val="24"/>
        </w:rPr>
      </w:pPr>
    </w:p>
    <w:p w:rsidR="00C33193" w:rsidRPr="00C33193" w:rsidRDefault="00C33193" w:rsidP="00C33193">
      <w:pPr>
        <w:pStyle w:val="Luettelokappale"/>
        <w:rPr>
          <w:sz w:val="24"/>
          <w:szCs w:val="24"/>
        </w:rPr>
      </w:pPr>
      <w:r w:rsidRPr="00C33193">
        <w:rPr>
          <w:sz w:val="24"/>
          <w:szCs w:val="24"/>
        </w:rPr>
        <w:t xml:space="preserve">– Mitä asioita olemme merkkihenkilöistä kertoneet? </w:t>
      </w:r>
    </w:p>
    <w:p w:rsidR="00C33193" w:rsidRPr="00C33193" w:rsidRDefault="00C33193" w:rsidP="00C33193">
      <w:pPr>
        <w:pStyle w:val="Luettelokappale"/>
        <w:rPr>
          <w:sz w:val="24"/>
          <w:szCs w:val="24"/>
        </w:rPr>
      </w:pPr>
      <w:r w:rsidRPr="00C33193">
        <w:rPr>
          <w:sz w:val="24"/>
          <w:szCs w:val="24"/>
        </w:rPr>
        <w:t xml:space="preserve">– Miten merkkihenkilöiden esittelyssä ilmeni vahva suomalaiskansallinen lataus? </w:t>
      </w:r>
    </w:p>
    <w:p w:rsidR="00C33193" w:rsidRPr="00C33193" w:rsidRDefault="00C33193" w:rsidP="00C33193">
      <w:pPr>
        <w:pStyle w:val="Luettelokappale"/>
        <w:rPr>
          <w:sz w:val="24"/>
          <w:szCs w:val="24"/>
        </w:rPr>
      </w:pPr>
      <w:r w:rsidRPr="00C33193">
        <w:rPr>
          <w:sz w:val="24"/>
          <w:szCs w:val="24"/>
        </w:rPr>
        <w:t>– Onko joitakin asioita, joista olemme merkkihenkilöiden kohdalla vaienneet tai sivuuttaneet?</w:t>
      </w:r>
    </w:p>
    <w:p w:rsidR="00C33193" w:rsidRPr="00C33193" w:rsidRDefault="00C33193" w:rsidP="00C33193">
      <w:pPr>
        <w:pStyle w:val="Luettelokappale"/>
        <w:rPr>
          <w:sz w:val="24"/>
          <w:szCs w:val="24"/>
        </w:rPr>
      </w:pPr>
    </w:p>
    <w:p w:rsidR="00C33193" w:rsidRPr="00C33193" w:rsidRDefault="00C33193" w:rsidP="00C33193">
      <w:pPr>
        <w:pStyle w:val="Luettelokappale"/>
        <w:rPr>
          <w:sz w:val="24"/>
          <w:szCs w:val="24"/>
        </w:rPr>
      </w:pPr>
      <w:r w:rsidRPr="00C33193">
        <w:rPr>
          <w:sz w:val="24"/>
          <w:szCs w:val="24"/>
        </w:rPr>
        <w:t>Alle on koottu joitakin näkökulmia suurhenkilöiden ”suureen” kertomukseen</w:t>
      </w:r>
      <w:r w:rsidRPr="00C33193">
        <w:rPr>
          <w:sz w:val="24"/>
          <w:szCs w:val="24"/>
        </w:rPr>
        <w:t xml:space="preserve"> </w:t>
      </w:r>
      <w:proofErr w:type="spellStart"/>
      <w:r w:rsidRPr="00C33193">
        <w:rPr>
          <w:sz w:val="24"/>
          <w:szCs w:val="24"/>
        </w:rPr>
        <w:t>Esim</w:t>
      </w:r>
      <w:proofErr w:type="spellEnd"/>
      <w:r w:rsidRPr="00C33193">
        <w:rPr>
          <w:sz w:val="24"/>
          <w:szCs w:val="24"/>
        </w:rPr>
        <w:t xml:space="preserve">: </w:t>
      </w:r>
    </w:p>
    <w:p w:rsidR="00C33193" w:rsidRDefault="00C33193" w:rsidP="00C33193">
      <w:pPr>
        <w:pStyle w:val="Luettelokappale"/>
        <w:rPr>
          <w:sz w:val="24"/>
          <w:szCs w:val="24"/>
        </w:rPr>
      </w:pPr>
    </w:p>
    <w:p w:rsidR="00C33193" w:rsidRPr="00C33193" w:rsidRDefault="00C33193" w:rsidP="00C33193">
      <w:pPr>
        <w:pStyle w:val="Luettelokappale"/>
        <w:rPr>
          <w:sz w:val="24"/>
          <w:szCs w:val="24"/>
        </w:rPr>
      </w:pPr>
      <w:r w:rsidRPr="00C33193">
        <w:rPr>
          <w:sz w:val="24"/>
          <w:szCs w:val="24"/>
        </w:rPr>
        <w:t xml:space="preserve"> – Lönnrot: Kuinka paljon hän itse sepitti runoja? </w:t>
      </w:r>
    </w:p>
    <w:p w:rsidR="00C33193" w:rsidRPr="00C33193" w:rsidRDefault="00C33193" w:rsidP="00C33193">
      <w:pPr>
        <w:pStyle w:val="Luettelokappale"/>
        <w:rPr>
          <w:sz w:val="24"/>
          <w:szCs w:val="24"/>
        </w:rPr>
      </w:pPr>
      <w:r w:rsidRPr="00C33193">
        <w:rPr>
          <w:sz w:val="24"/>
          <w:szCs w:val="24"/>
        </w:rPr>
        <w:t xml:space="preserve">– Runeberg: Nykyajan näkökulmasta hän oli kovin sotaa ihannoiva henkilö, ihannoi myös nuoria sotilaita kansallisessa hengessä. </w:t>
      </w:r>
      <w:bookmarkStart w:id="0" w:name="_GoBack"/>
      <w:bookmarkEnd w:id="0"/>
    </w:p>
    <w:p w:rsidR="00C33193" w:rsidRPr="00C33193" w:rsidRDefault="00C33193" w:rsidP="00C33193">
      <w:pPr>
        <w:pStyle w:val="Luettelokappale"/>
        <w:rPr>
          <w:sz w:val="24"/>
          <w:szCs w:val="24"/>
        </w:rPr>
      </w:pPr>
      <w:r w:rsidRPr="00C33193">
        <w:rPr>
          <w:sz w:val="24"/>
          <w:szCs w:val="24"/>
        </w:rPr>
        <w:t>– Topelius: Hänet muistetaan usein suomalaiskansallisista ja jopa paatoksellisista saduista, mutta kuinka usein mainitaan, että hän oli myös tiedemies, joka tutki eri kansanosien tapoja ja kulttuuria?</w:t>
      </w:r>
      <w:r w:rsidRPr="00C33193">
        <w:rPr>
          <w:sz w:val="24"/>
          <w:szCs w:val="24"/>
        </w:rPr>
        <w:t xml:space="preserve"> Eikä hän edes pitänyt lapsista, vaikka hänet muistetaan ”Suomen lasten satusetänä”</w:t>
      </w:r>
    </w:p>
    <w:p w:rsidR="00C33193" w:rsidRPr="00C33193" w:rsidRDefault="00C33193" w:rsidP="00C33193">
      <w:pPr>
        <w:pStyle w:val="Luettelokappale"/>
        <w:rPr>
          <w:sz w:val="24"/>
          <w:szCs w:val="24"/>
        </w:rPr>
      </w:pPr>
      <w:r w:rsidRPr="00C33193">
        <w:rPr>
          <w:sz w:val="24"/>
          <w:szCs w:val="24"/>
        </w:rPr>
        <w:t xml:space="preserve"> – Snellman: Korostetaanko tämän suomalaisen suurmiehen vaikutteita Saksasta? Entä käsitelläänkö häneen kohdistunutta arvostelua esimerkiksi nälkävuosina?</w:t>
      </w:r>
    </w:p>
    <w:p w:rsidR="00C33193" w:rsidRPr="00C33193" w:rsidRDefault="00C33193" w:rsidP="00C33193">
      <w:pPr>
        <w:pStyle w:val="Luettelokappale"/>
        <w:rPr>
          <w:sz w:val="24"/>
          <w:szCs w:val="24"/>
        </w:rPr>
      </w:pPr>
    </w:p>
    <w:p w:rsidR="00C33193" w:rsidRPr="00C33193" w:rsidRDefault="00C33193" w:rsidP="00C33193">
      <w:pPr>
        <w:pStyle w:val="Luettelokappale"/>
        <w:numPr>
          <w:ilvl w:val="0"/>
          <w:numId w:val="2"/>
        </w:numPr>
        <w:jc w:val="both"/>
        <w:rPr>
          <w:sz w:val="24"/>
          <w:szCs w:val="24"/>
        </w:rPr>
      </w:pPr>
      <w:r w:rsidRPr="00C33193">
        <w:rPr>
          <w:sz w:val="24"/>
          <w:szCs w:val="24"/>
        </w:rPr>
        <w:t xml:space="preserve">Tarkastele suurmiesten merkitystä historian merkkihenkilöinä nykyajan näkökulmasta. </w:t>
      </w:r>
      <w:r w:rsidRPr="00C33193">
        <w:rPr>
          <w:sz w:val="24"/>
          <w:szCs w:val="24"/>
        </w:rPr>
        <w:t>M</w:t>
      </w:r>
      <w:r w:rsidRPr="00C33193">
        <w:rPr>
          <w:sz w:val="24"/>
          <w:szCs w:val="24"/>
        </w:rPr>
        <w:t>itä jos kyseinen henkilö eläisi 2000-luvulla ja hänen kiinnostuksensa kohteet olisivat samat kuin 1800-luvulla. Mitä merkittävää hänen pitäisi tehdä noustakseen historian suurmieheksi, josta kirjoitettaisiin vuosisatoja myöhemmin?</w:t>
      </w:r>
    </w:p>
    <w:sectPr w:rsidR="00C33193" w:rsidRPr="00C331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33C8"/>
    <w:multiLevelType w:val="hybridMultilevel"/>
    <w:tmpl w:val="94FAA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0BF"/>
    <w:multiLevelType w:val="hybridMultilevel"/>
    <w:tmpl w:val="C79A165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30E4"/>
    <w:multiLevelType w:val="hybridMultilevel"/>
    <w:tmpl w:val="5E8EDC9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375F3"/>
    <w:multiLevelType w:val="hybridMultilevel"/>
    <w:tmpl w:val="638C9214"/>
    <w:lvl w:ilvl="0" w:tplc="F65A604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3"/>
    <w:rsid w:val="00C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1AA2"/>
  <w15:chartTrackingRefBased/>
  <w15:docId w15:val="{CA7494FE-C5C7-4F60-BEDA-DA58CC99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Ruuskanen Maija</dc:creator>
  <cp:keywords/>
  <dc:description/>
  <cp:lastModifiedBy>Ruuskanen Maija</cp:lastModifiedBy>
  <cp:revision>1</cp:revision>
  <dcterms:created xsi:type="dcterms:W3CDTF">2019-11-18T20:41:00Z</dcterms:created>
  <dcterms:modified xsi:type="dcterms:W3CDTF">2019-11-18T20:50:00Z</dcterms:modified>
</cp:coreProperties>
</file>