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0E9" w:rsidRPr="005810E9" w:rsidRDefault="005810E9" w:rsidP="005810E9">
      <w:pPr>
        <w:rPr>
          <w:b/>
          <w:bCs/>
          <w:u w:val="single"/>
        </w:rPr>
      </w:pPr>
      <w:r w:rsidRPr="005810E9">
        <w:rPr>
          <w:b/>
          <w:bCs/>
          <w:u w:val="single"/>
        </w:rPr>
        <w:t>Aineistotehtävä: Kutsuntalakot</w:t>
      </w:r>
    </w:p>
    <w:p w:rsidR="005810E9" w:rsidRDefault="005810E9" w:rsidP="00F629B7">
      <w:pPr>
        <w:pStyle w:val="Luettelokappale"/>
        <w:numPr>
          <w:ilvl w:val="0"/>
          <w:numId w:val="3"/>
        </w:numPr>
      </w:pPr>
      <w:r>
        <w:t>Mitä nuoret helsinkiläismiehet tekivät armeijan</w:t>
      </w:r>
      <w:r>
        <w:t xml:space="preserve"> </w:t>
      </w:r>
      <w:r>
        <w:t>kutsuntapäivänä?</w:t>
      </w:r>
    </w:p>
    <w:p w:rsidR="005810E9" w:rsidRDefault="005810E9" w:rsidP="00F629B7">
      <w:pPr>
        <w:pStyle w:val="Luettelokappale"/>
        <w:numPr>
          <w:ilvl w:val="0"/>
          <w:numId w:val="3"/>
        </w:numPr>
      </w:pPr>
      <w:r>
        <w:t>Miten kutsunnat onnistuivat Helsingissä?</w:t>
      </w:r>
    </w:p>
    <w:p w:rsidR="00F629B7" w:rsidRDefault="005810E9" w:rsidP="00F629B7">
      <w:pPr>
        <w:pStyle w:val="Luettelokappale"/>
        <w:numPr>
          <w:ilvl w:val="0"/>
          <w:numId w:val="3"/>
        </w:numPr>
      </w:pPr>
      <w:r>
        <w:t xml:space="preserve">Miksi Turusta levitettiin lentolehtisiä lähipitäjiin? </w:t>
      </w:r>
    </w:p>
    <w:p w:rsidR="005810E9" w:rsidRDefault="005810E9" w:rsidP="00F629B7">
      <w:pPr>
        <w:pStyle w:val="Luettelokappale"/>
        <w:numPr>
          <w:ilvl w:val="0"/>
          <w:numId w:val="3"/>
        </w:numPr>
      </w:pPr>
      <w:r>
        <w:t>Mitä vaaroja lentolehtisten jakamiseen liittyi?</w:t>
      </w:r>
    </w:p>
    <w:p w:rsidR="00DE7330" w:rsidRDefault="005810E9" w:rsidP="00F629B7">
      <w:pPr>
        <w:pStyle w:val="Luettelokappale"/>
        <w:numPr>
          <w:ilvl w:val="0"/>
          <w:numId w:val="3"/>
        </w:numPr>
      </w:pPr>
      <w:r>
        <w:t>Miksi räätäli Syrjälä ja levyseppä Hänninen lähtivät Amerikkaan?</w:t>
      </w:r>
    </w:p>
    <w:p w:rsidR="00F629B7" w:rsidRDefault="00F629B7" w:rsidP="00F629B7">
      <w:pPr>
        <w:pStyle w:val="Luettelokappale"/>
        <w:numPr>
          <w:ilvl w:val="0"/>
          <w:numId w:val="3"/>
        </w:numPr>
      </w:pPr>
      <w:r>
        <w:t xml:space="preserve">Mihin Suomen historian tapahtumiin kutsuntalakot liittyivät? </w:t>
      </w:r>
    </w:p>
    <w:p w:rsidR="00F629B7" w:rsidRDefault="00F629B7" w:rsidP="00F629B7">
      <w:pPr>
        <w:pStyle w:val="Luettelokappale"/>
        <w:numPr>
          <w:ilvl w:val="0"/>
          <w:numId w:val="3"/>
        </w:numPr>
      </w:pPr>
      <w:r>
        <w:t xml:space="preserve">Kuka niitä organisoi? </w:t>
      </w:r>
    </w:p>
    <w:p w:rsidR="00F629B7" w:rsidRDefault="00F629B7" w:rsidP="00F629B7">
      <w:pPr>
        <w:pStyle w:val="Luettelokappale"/>
        <w:numPr>
          <w:ilvl w:val="0"/>
          <w:numId w:val="3"/>
        </w:numPr>
      </w:pPr>
      <w:r>
        <w:t>Miten ne onnistuivat?</w:t>
      </w:r>
      <w:bookmarkStart w:id="0" w:name="_GoBack"/>
      <w:bookmarkEnd w:id="0"/>
    </w:p>
    <w:p w:rsidR="005810E9" w:rsidRDefault="005810E9" w:rsidP="005810E9"/>
    <w:p w:rsidR="005810E9" w:rsidRPr="005810E9" w:rsidRDefault="005810E9" w:rsidP="005810E9">
      <w:pPr>
        <w:rPr>
          <w:b/>
          <w:bCs/>
        </w:rPr>
      </w:pPr>
      <w:r w:rsidRPr="005810E9">
        <w:rPr>
          <w:b/>
          <w:bCs/>
        </w:rPr>
        <w:t>Kutsuntalakot</w:t>
      </w:r>
    </w:p>
    <w:p w:rsidR="005810E9" w:rsidRDefault="005810E9" w:rsidP="005810E9">
      <w:pPr>
        <w:jc w:val="both"/>
      </w:pPr>
      <w:r>
        <w:t>Keisari Nikolai II antoi vuonna 1901 asevelvollisuuslain, joka lakkautti Suomen oman armeijan ja määräsi suomalaiset suorittamaan asepalvelusta myös Suomen rajojen ulkopuolella. Seuraavat dokumentit kertovat, mitä mieltä suomalaiset olivat uudesta asevelvollisuuslaista:</w:t>
      </w:r>
    </w:p>
    <w:p w:rsidR="005810E9" w:rsidRDefault="005810E9" w:rsidP="005810E9">
      <w:r>
        <w:t>Kiertokirje Helsingin kutsunnoista 17.4.1902:</w:t>
      </w:r>
    </w:p>
    <w:p w:rsidR="005810E9" w:rsidRPr="005810E9" w:rsidRDefault="005810E9" w:rsidP="005810E9">
      <w:pPr>
        <w:jc w:val="both"/>
        <w:rPr>
          <w:i/>
          <w:iCs/>
        </w:rPr>
      </w:pPr>
      <w:r w:rsidRPr="005810E9">
        <w:rPr>
          <w:i/>
          <w:iCs/>
        </w:rPr>
        <w:t>– – Toimitus alkoi. Venäjänvoittoisella äänellä luki sotakomisarius ruotsiksi muutamia lakipykäliä. Sitten alkoi luettelo: N:o 1 – – . Ei kukaan tullut joukosta nuoran eteen. Odotettiin puoli minuuttia. Ei tullut kukaan. N:o 2 – Ei vastausta. N:o 3 – Sama äänettömyys. Niin jatkettiin vitkaan, hyvin vitkaan, numero numeron perästä. Asia oli vakava, vaan toimitus alkoi saada naurettavan muodon. Mahtavat herrat nuoran takana alkoivat käydä nolon näköisiksi. Irvihampaiden joukossa kuului naurun hihitystä, siellä täällä yskimistä. – – Lukeminen jatkui. Vihdoin erään 20-luvulla olevan numeron kohdalla vastattiin huutoon. Eräs ämmä astui esiin ja jätti jonkun todistuksen.</w:t>
      </w:r>
    </w:p>
    <w:p w:rsidR="005810E9" w:rsidRPr="005810E9" w:rsidRDefault="005810E9" w:rsidP="005810E9">
      <w:pPr>
        <w:rPr>
          <w:i/>
          <w:iCs/>
        </w:rPr>
      </w:pPr>
      <w:r w:rsidRPr="005810E9">
        <w:rPr>
          <w:i/>
          <w:iCs/>
        </w:rPr>
        <w:t>Äänekäs hilpeys. Akoillako kaarti oli täydennettävä? – –</w:t>
      </w:r>
    </w:p>
    <w:p w:rsidR="005810E9" w:rsidRPr="005810E9" w:rsidRDefault="005810E9" w:rsidP="005810E9">
      <w:pPr>
        <w:rPr>
          <w:i/>
          <w:iCs/>
        </w:rPr>
      </w:pPr>
      <w:r w:rsidRPr="005810E9">
        <w:rPr>
          <w:i/>
          <w:iCs/>
        </w:rPr>
        <w:t>Asema tuli vihdoin viranomaisille liian tukalaksi. Oltiin ehditty numerojärjestyksessä neljännelle</w:t>
      </w:r>
    </w:p>
    <w:p w:rsidR="005810E9" w:rsidRPr="005810E9" w:rsidRDefault="005810E9" w:rsidP="005810E9">
      <w:pPr>
        <w:rPr>
          <w:i/>
          <w:iCs/>
        </w:rPr>
      </w:pPr>
      <w:r w:rsidRPr="005810E9">
        <w:rPr>
          <w:i/>
          <w:iCs/>
        </w:rPr>
        <w:t>sataluvulle ja ainoastaan 13 sielua oli voitettu. – –</w:t>
      </w:r>
    </w:p>
    <w:p w:rsidR="005810E9" w:rsidRDefault="005810E9" w:rsidP="005810E9">
      <w:pPr>
        <w:ind w:left="5216"/>
      </w:pPr>
      <w:r w:rsidRPr="005810E9">
        <w:t>Kari O. Virtanen, Ahdistettu kansakunta 1890–1917. Kansakunnan historia 2. Autonomian aika. WSOY 1984.</w:t>
      </w:r>
    </w:p>
    <w:p w:rsidR="005810E9" w:rsidRDefault="005810E9" w:rsidP="005810E9"/>
    <w:p w:rsidR="005810E9" w:rsidRDefault="005810E9" w:rsidP="005810E9">
      <w:r>
        <w:t>Kertomus Turun kutsuntapiiristä:</w:t>
      </w:r>
    </w:p>
    <w:p w:rsidR="005810E9" w:rsidRPr="005810E9" w:rsidRDefault="005810E9" w:rsidP="005810E9">
      <w:pPr>
        <w:jc w:val="both"/>
        <w:rPr>
          <w:i/>
          <w:iCs/>
        </w:rPr>
      </w:pPr>
      <w:r w:rsidRPr="005810E9">
        <w:rPr>
          <w:i/>
          <w:iCs/>
        </w:rPr>
        <w:t>– – Turun kutsuntapiirissä aloitettiin myös voimakas vastarintaliike tuomari Antti Mikkolan johdolla. Hänen toimistossaan Uudenmaankatu 2:ssa pidettiin iltaisin salaisia kokouksia, joihin osallistuin. Kutsuntoja vastustavia lentolehtisiä oli runsaasti ja niitä lähdettiin pitäjiin levittämään, ruotsinkieltä osaavat ruotsinkielisiin pitäjiin. Tehtävä oli vaarallinen, sillä santarmit apureineen olivat kintereillä. Työväenliikkeen miehiä oli toiminnassa mukana 7–8. Palkkaa maksettiin 5 mk päivältä. Mistä rahat tulivat – jäi ainakin minulle salaisuudeksi.</w:t>
      </w:r>
    </w:p>
    <w:p w:rsidR="005810E9" w:rsidRPr="005810E9" w:rsidRDefault="005810E9" w:rsidP="005810E9">
      <w:pPr>
        <w:jc w:val="both"/>
        <w:rPr>
          <w:i/>
          <w:iCs/>
        </w:rPr>
      </w:pPr>
      <w:r w:rsidRPr="005810E9">
        <w:rPr>
          <w:i/>
          <w:iCs/>
        </w:rPr>
        <w:t>Mainitsin jo tehtävän vaarallisuuden. Niinpä kahden toverin oli välttääkseen vangituksi tulemista poistuttava maasta v. 1903 keväällä. Nämä olivat räätäli J. F. Syrjälä ja levyseppä</w:t>
      </w:r>
    </w:p>
    <w:p w:rsidR="005810E9" w:rsidRPr="005810E9" w:rsidRDefault="005810E9" w:rsidP="005810E9">
      <w:pPr>
        <w:jc w:val="both"/>
        <w:rPr>
          <w:i/>
          <w:iCs/>
        </w:rPr>
      </w:pPr>
      <w:r w:rsidRPr="005810E9">
        <w:rPr>
          <w:i/>
          <w:iCs/>
        </w:rPr>
        <w:lastRenderedPageBreak/>
        <w:t>V. Hänninen. Hänninen oli Taalintehtaalla, ja ”hilkulla” oli, ettei joutunut santarmien verkkoon. Pääsi kuitenkin toverin avustamana pakenemaan Ruotsiin ja sieltä Amerikkaan. Syrjälä lähti siirtolaislaivassa Turusta suoraan Amerikkaan.</w:t>
      </w:r>
    </w:p>
    <w:p w:rsidR="005810E9" w:rsidRPr="005810E9" w:rsidRDefault="005810E9" w:rsidP="005810E9">
      <w:pPr>
        <w:rPr>
          <w:i/>
          <w:iCs/>
        </w:rPr>
      </w:pPr>
      <w:r w:rsidRPr="005810E9">
        <w:rPr>
          <w:i/>
          <w:iCs/>
        </w:rPr>
        <w:t>Pakomatkalleen lähtiessään Syrjälä, santarmeja pettääkseen lainasi Turun Työväenyhdistyksen näyttämön pukuvarastosta frakkipuvun ja silkkipytyn. Näihin pukeutuneena hän pääsi mukavasti laivaan kävellen laivan kannella ryhdikkäästi, kuten muutkin matkustavat herrat. Laivan irtauduttua laiturista me rannalle jääneet saattajat, noin 100–125 tyttöä ja poikaa, huusimme lujasti, että onnellista matkaa rapakon yli ja viihtyisyyttä uusissa oloissa. Huutomme johdosta santarmit tulivat levottomiksi havaittuaan, että heitä oli pahan kerran petetty. Syrjälä meni eikä sen jälkeen Suomessa käynyt. – –</w:t>
      </w:r>
    </w:p>
    <w:p w:rsidR="005810E9" w:rsidRPr="005810E9" w:rsidRDefault="005810E9" w:rsidP="005810E9">
      <w:pPr>
        <w:ind w:left="5216" w:firstLine="1304"/>
        <w:rPr>
          <w:i/>
          <w:iCs/>
        </w:rPr>
      </w:pPr>
      <w:r w:rsidRPr="005810E9">
        <w:rPr>
          <w:i/>
          <w:iCs/>
        </w:rPr>
        <w:t xml:space="preserve">Aatteet ja vaatteet. </w:t>
      </w:r>
    </w:p>
    <w:p w:rsidR="005810E9" w:rsidRDefault="005810E9" w:rsidP="005810E9">
      <w:pPr>
        <w:ind w:left="6520"/>
      </w:pPr>
      <w:r>
        <w:t>Toim. Matti Hako, Heimo Huhtanen, Matti Nieminen. Tammi 1964.</w:t>
      </w:r>
    </w:p>
    <w:p w:rsidR="005810E9" w:rsidRDefault="005810E9" w:rsidP="005810E9"/>
    <w:sectPr w:rsidR="005810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E6D"/>
    <w:multiLevelType w:val="hybridMultilevel"/>
    <w:tmpl w:val="D80A9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FF5BFD"/>
    <w:multiLevelType w:val="hybridMultilevel"/>
    <w:tmpl w:val="60564C2C"/>
    <w:lvl w:ilvl="0" w:tplc="7C9498D2">
      <w:start w:val="1"/>
      <w:numFmt w:val="low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DCB3AA2"/>
    <w:multiLevelType w:val="hybridMultilevel"/>
    <w:tmpl w:val="2AC2C698"/>
    <w:lvl w:ilvl="0" w:tplc="7C9498D2">
      <w:start w:val="1"/>
      <w:numFmt w:val="lowerLetter"/>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E9"/>
    <w:rsid w:val="005810E9"/>
    <w:rsid w:val="00DE7330"/>
    <w:rsid w:val="00ED7A30"/>
    <w:rsid w:val="00F629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C3DB"/>
  <w15:chartTrackingRefBased/>
  <w15:docId w15:val="{610C85D9-5521-425E-820C-C31E7F25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3045</Characters>
  <Application>Microsoft Office Word</Application>
  <DocSecurity>0</DocSecurity>
  <Lines>25</Lines>
  <Paragraphs>6</Paragraphs>
  <ScaleCrop>false</ScaleCrop>
  <Company>PKMKV</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Ruuskanen Maija</dc:creator>
  <cp:keywords/>
  <dc:description/>
  <cp:lastModifiedBy>Ruuskanen Maija</cp:lastModifiedBy>
  <cp:revision>2</cp:revision>
  <dcterms:created xsi:type="dcterms:W3CDTF">2019-11-20T10:50:00Z</dcterms:created>
  <dcterms:modified xsi:type="dcterms:W3CDTF">2019-11-20T11:00:00Z</dcterms:modified>
</cp:coreProperties>
</file>